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08A68B" w14:textId="77777777" w:rsidR="000D3305" w:rsidRDefault="000D3305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</w:p>
    <w:p w14:paraId="44EA185C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bookmarkStart w:id="0" w:name="_GoBack"/>
      <w:r>
        <w:rPr>
          <w:rFonts w:ascii="Times New Roman" w:eastAsiaTheme="minorHAnsi" w:hAnsi="Times New Roman"/>
          <w:kern w:val="0"/>
          <w:sz w:val="24"/>
        </w:rPr>
        <w:t xml:space="preserve">Приложение </w:t>
      </w:r>
    </w:p>
    <w:p w14:paraId="63B5509F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>к протоколу №</w:t>
      </w:r>
      <w:r w:rsidR="0097178E">
        <w:rPr>
          <w:rFonts w:ascii="Times New Roman" w:eastAsiaTheme="minorHAnsi" w:hAnsi="Times New Roman"/>
          <w:kern w:val="0"/>
          <w:sz w:val="24"/>
        </w:rPr>
        <w:t xml:space="preserve"> </w:t>
      </w:r>
      <w:r w:rsidR="004C13D4">
        <w:rPr>
          <w:rFonts w:ascii="Times New Roman" w:eastAsiaTheme="minorHAnsi" w:hAnsi="Times New Roman"/>
          <w:kern w:val="0"/>
          <w:sz w:val="24"/>
        </w:rPr>
        <w:t>4</w:t>
      </w:r>
      <w:r>
        <w:rPr>
          <w:rFonts w:ascii="Times New Roman" w:eastAsiaTheme="minorHAnsi" w:hAnsi="Times New Roman"/>
          <w:kern w:val="0"/>
          <w:sz w:val="24"/>
        </w:rPr>
        <w:t xml:space="preserve"> заседания </w:t>
      </w:r>
      <w:r w:rsidRPr="00780E74">
        <w:rPr>
          <w:rFonts w:ascii="Times New Roman" w:eastAsiaTheme="minorHAnsi" w:hAnsi="Times New Roman"/>
          <w:kern w:val="0"/>
          <w:sz w:val="24"/>
        </w:rPr>
        <w:t xml:space="preserve">Межведомственной комиссии города Югорска </w:t>
      </w:r>
    </w:p>
    <w:p w14:paraId="3DE2BD60" w14:textId="77777777" w:rsidR="008D163D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 w:rsidRPr="00780E74">
        <w:rPr>
          <w:rFonts w:ascii="Times New Roman" w:eastAsiaTheme="minorHAnsi" w:hAnsi="Times New Roman"/>
          <w:kern w:val="0"/>
          <w:sz w:val="24"/>
        </w:rPr>
        <w:t>по противодействию экстремистской деятельности</w:t>
      </w: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14:paraId="3E87EF01" w14:textId="64CDC504" w:rsidR="008D163D" w:rsidRDefault="00CD4D1E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от </w:t>
      </w:r>
      <w:r w:rsidR="003837F5">
        <w:rPr>
          <w:rFonts w:ascii="Times New Roman" w:eastAsiaTheme="minorHAnsi" w:hAnsi="Times New Roman"/>
          <w:kern w:val="0"/>
          <w:sz w:val="24"/>
        </w:rPr>
        <w:t>18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</w:t>
      </w:r>
      <w:r w:rsidR="003837F5">
        <w:rPr>
          <w:rFonts w:ascii="Times New Roman" w:eastAsiaTheme="minorHAnsi" w:hAnsi="Times New Roman"/>
          <w:kern w:val="0"/>
          <w:sz w:val="24"/>
        </w:rPr>
        <w:t>декабря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20</w:t>
      </w:r>
      <w:r>
        <w:rPr>
          <w:rFonts w:ascii="Times New Roman" w:eastAsiaTheme="minorHAnsi" w:hAnsi="Times New Roman"/>
          <w:kern w:val="0"/>
          <w:sz w:val="24"/>
        </w:rPr>
        <w:t>2</w:t>
      </w:r>
      <w:r w:rsidR="003837F5">
        <w:rPr>
          <w:rFonts w:ascii="Times New Roman" w:eastAsiaTheme="minorHAnsi" w:hAnsi="Times New Roman"/>
          <w:kern w:val="0"/>
          <w:sz w:val="24"/>
        </w:rPr>
        <w:t>5</w:t>
      </w:r>
      <w:r w:rsidR="008D163D">
        <w:rPr>
          <w:rFonts w:ascii="Times New Roman" w:eastAsiaTheme="minorHAnsi" w:hAnsi="Times New Roman"/>
          <w:kern w:val="0"/>
          <w:sz w:val="24"/>
        </w:rPr>
        <w:t xml:space="preserve"> года</w:t>
      </w:r>
    </w:p>
    <w:p w14:paraId="7FE8DF1D" w14:textId="77777777" w:rsidR="00A34FB3" w:rsidRPr="00294FE6" w:rsidRDefault="008D163D" w:rsidP="008D163D">
      <w:pPr>
        <w:widowControl/>
        <w:suppressAutoHyphens w:val="0"/>
        <w:jc w:val="right"/>
        <w:rPr>
          <w:rFonts w:ascii="Times New Roman" w:eastAsiaTheme="minorHAnsi" w:hAnsi="Times New Roman"/>
          <w:kern w:val="0"/>
          <w:sz w:val="24"/>
        </w:rPr>
      </w:pPr>
      <w:r>
        <w:rPr>
          <w:rFonts w:ascii="Times New Roman" w:eastAsiaTheme="minorHAnsi" w:hAnsi="Times New Roman"/>
          <w:kern w:val="0"/>
          <w:sz w:val="24"/>
        </w:rPr>
        <w:t xml:space="preserve"> </w:t>
      </w:r>
    </w:p>
    <w:p w14:paraId="23C44F00" w14:textId="77777777" w:rsidR="00D62BC4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ПЛАН</w:t>
      </w:r>
      <w:r w:rsidR="00D62BC4">
        <w:rPr>
          <w:rFonts w:ascii="Times New Roman" w:eastAsiaTheme="minorHAnsi" w:hAnsi="Times New Roman"/>
          <w:b/>
          <w:kern w:val="0"/>
          <w:sz w:val="24"/>
        </w:rPr>
        <w:t xml:space="preserve"> </w:t>
      </w:r>
      <w:r w:rsidR="0080611D">
        <w:rPr>
          <w:rFonts w:ascii="Times New Roman" w:eastAsiaTheme="minorHAnsi" w:hAnsi="Times New Roman"/>
          <w:b/>
          <w:kern w:val="0"/>
          <w:sz w:val="24"/>
        </w:rPr>
        <w:t>(проект)</w:t>
      </w:r>
    </w:p>
    <w:p w14:paraId="3D178965" w14:textId="77777777" w:rsidR="00E92F56" w:rsidRPr="00DE6878" w:rsidRDefault="00E92F56" w:rsidP="00D62BC4">
      <w:pPr>
        <w:widowControl/>
        <w:suppressAutoHyphens w:val="0"/>
        <w:spacing w:line="276" w:lineRule="auto"/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hAnsi="Times New Roman"/>
          <w:b/>
          <w:sz w:val="24"/>
        </w:rPr>
        <w:t xml:space="preserve">работы </w:t>
      </w:r>
      <w:r w:rsidR="00D62BC4">
        <w:rPr>
          <w:rFonts w:ascii="Times New Roman" w:hAnsi="Times New Roman"/>
          <w:b/>
          <w:sz w:val="24"/>
        </w:rPr>
        <w:t>М</w:t>
      </w:r>
      <w:r w:rsidRPr="00DE6878">
        <w:rPr>
          <w:rFonts w:ascii="Times New Roman" w:hAnsi="Times New Roman"/>
          <w:b/>
          <w:sz w:val="24"/>
        </w:rPr>
        <w:t>ежведомственной комиссии города Югорска по противодействию</w:t>
      </w:r>
      <w:r w:rsidRPr="00DE6878">
        <w:rPr>
          <w:rFonts w:ascii="Times New Roman" w:hAnsi="Times New Roman"/>
          <w:sz w:val="24"/>
        </w:rPr>
        <w:t xml:space="preserve"> </w:t>
      </w:r>
      <w:r w:rsidRPr="00DE6878">
        <w:rPr>
          <w:rFonts w:ascii="Times New Roman" w:hAnsi="Times New Roman"/>
          <w:b/>
          <w:sz w:val="24"/>
        </w:rPr>
        <w:t>экстремистской деятельности</w:t>
      </w:r>
    </w:p>
    <w:p w14:paraId="4AFEABBA" w14:textId="29DBD80D" w:rsidR="00710841" w:rsidRPr="00DE6878" w:rsidRDefault="00E92F56" w:rsidP="00C2138B">
      <w:pPr>
        <w:jc w:val="center"/>
        <w:rPr>
          <w:rFonts w:ascii="Times New Roman" w:eastAsiaTheme="minorHAnsi" w:hAnsi="Times New Roman"/>
          <w:b/>
          <w:kern w:val="0"/>
          <w:sz w:val="24"/>
        </w:rPr>
      </w:pPr>
      <w:r w:rsidRPr="00DE6878">
        <w:rPr>
          <w:rFonts w:ascii="Times New Roman" w:eastAsiaTheme="minorHAnsi" w:hAnsi="Times New Roman"/>
          <w:b/>
          <w:kern w:val="0"/>
          <w:sz w:val="24"/>
        </w:rPr>
        <w:t>на 20</w:t>
      </w:r>
      <w:r w:rsidR="00CB4678">
        <w:rPr>
          <w:rFonts w:ascii="Times New Roman" w:eastAsiaTheme="minorHAnsi" w:hAnsi="Times New Roman"/>
          <w:b/>
          <w:kern w:val="0"/>
          <w:sz w:val="24"/>
        </w:rPr>
        <w:t>2</w:t>
      </w:r>
      <w:r w:rsidR="007D7A8C">
        <w:rPr>
          <w:rFonts w:ascii="Times New Roman" w:eastAsiaTheme="minorHAnsi" w:hAnsi="Times New Roman"/>
          <w:b/>
          <w:kern w:val="0"/>
          <w:sz w:val="24"/>
          <w:lang w:val="en-US"/>
        </w:rPr>
        <w:t>6</w:t>
      </w:r>
      <w:r w:rsidRPr="00DE6878">
        <w:rPr>
          <w:rFonts w:ascii="Times New Roman" w:eastAsiaTheme="minorHAnsi" w:hAnsi="Times New Roman"/>
          <w:b/>
          <w:kern w:val="0"/>
          <w:sz w:val="24"/>
        </w:rPr>
        <w:t xml:space="preserve"> год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34"/>
        <w:gridCol w:w="5895"/>
        <w:gridCol w:w="6379"/>
        <w:gridCol w:w="2911"/>
      </w:tblGrid>
      <w:tr w:rsidR="00915F05" w:rsidRPr="00DE6878" w14:paraId="5A741FE2" w14:textId="36A2E96B" w:rsidTr="00915F05">
        <w:tc>
          <w:tcPr>
            <w:tcW w:w="734" w:type="dxa"/>
            <w:hideMark/>
          </w:tcPr>
          <w:p w14:paraId="270ED5B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 xml:space="preserve">№ </w:t>
            </w:r>
            <w:proofErr w:type="gramStart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п</w:t>
            </w:r>
            <w:proofErr w:type="gramEnd"/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/п</w:t>
            </w:r>
          </w:p>
        </w:tc>
        <w:tc>
          <w:tcPr>
            <w:tcW w:w="5895" w:type="dxa"/>
            <w:hideMark/>
          </w:tcPr>
          <w:p w14:paraId="7F298A78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Вопрос, вынесенный для рассмотрения</w:t>
            </w:r>
          </w:p>
          <w:p w14:paraId="77B21840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на заседание Комиссии</w:t>
            </w:r>
          </w:p>
        </w:tc>
        <w:tc>
          <w:tcPr>
            <w:tcW w:w="6379" w:type="dxa"/>
            <w:hideMark/>
          </w:tcPr>
          <w:p w14:paraId="0659366E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Ответственные</w:t>
            </w:r>
          </w:p>
          <w:p w14:paraId="2789D216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 подготовку</w:t>
            </w:r>
          </w:p>
          <w:p w14:paraId="6D4D4B5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вопроса заседания</w:t>
            </w:r>
          </w:p>
        </w:tc>
        <w:tc>
          <w:tcPr>
            <w:tcW w:w="2911" w:type="dxa"/>
            <w:hideMark/>
          </w:tcPr>
          <w:p w14:paraId="721334D7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Срок</w:t>
            </w:r>
          </w:p>
          <w:p w14:paraId="22E17282" w14:textId="65DF0B86" w:rsidR="00915F05" w:rsidRPr="00EA2B37" w:rsidRDefault="00915F05" w:rsidP="00EA2B37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</w:t>
            </w:r>
          </w:p>
        </w:tc>
      </w:tr>
      <w:tr w:rsidR="00915F05" w:rsidRPr="00DE6878" w14:paraId="50826A24" w14:textId="3DF2A764" w:rsidTr="00915F05">
        <w:tc>
          <w:tcPr>
            <w:tcW w:w="734" w:type="dxa"/>
            <w:hideMark/>
          </w:tcPr>
          <w:p w14:paraId="33F803C8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1</w:t>
            </w:r>
          </w:p>
        </w:tc>
        <w:tc>
          <w:tcPr>
            <w:tcW w:w="5895" w:type="dxa"/>
            <w:hideMark/>
          </w:tcPr>
          <w:p w14:paraId="4CB5F1F6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2</w:t>
            </w:r>
          </w:p>
        </w:tc>
        <w:tc>
          <w:tcPr>
            <w:tcW w:w="6379" w:type="dxa"/>
            <w:hideMark/>
          </w:tcPr>
          <w:p w14:paraId="7B105031" w14:textId="77777777" w:rsidR="00915F05" w:rsidRPr="00DE6878" w:rsidRDefault="00915F05" w:rsidP="00710841">
            <w:p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3</w:t>
            </w:r>
          </w:p>
        </w:tc>
        <w:tc>
          <w:tcPr>
            <w:tcW w:w="2911" w:type="dxa"/>
            <w:hideMark/>
          </w:tcPr>
          <w:p w14:paraId="210C69B8" w14:textId="4B7A2FE5" w:rsidR="00915F05" w:rsidRPr="00EA2B37" w:rsidRDefault="00915F05" w:rsidP="00915F05">
            <w:pPr>
              <w:tabs>
                <w:tab w:val="left" w:pos="1240"/>
                <w:tab w:val="center" w:pos="1326"/>
              </w:tabs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DE6878">
              <w:rPr>
                <w:rFonts w:ascii="Times New Roman" w:eastAsiaTheme="minorHAnsi" w:hAnsi="Times New Roman"/>
                <w:b/>
                <w:kern w:val="0"/>
                <w:sz w:val="24"/>
              </w:rPr>
              <w:t>4</w:t>
            </w:r>
          </w:p>
        </w:tc>
      </w:tr>
      <w:tr w:rsidR="00154659" w:rsidRPr="00DE6878" w14:paraId="3E40BFCA" w14:textId="744068C5" w:rsidTr="00915F05">
        <w:tc>
          <w:tcPr>
            <w:tcW w:w="15919" w:type="dxa"/>
            <w:gridSpan w:val="4"/>
          </w:tcPr>
          <w:p w14:paraId="66003EDB" w14:textId="6551BB6A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Заседания Межведомственной комиссии города Югорска по противодействию экстремистской деятельности</w:t>
            </w:r>
          </w:p>
        </w:tc>
      </w:tr>
      <w:tr w:rsidR="00915F05" w:rsidRPr="0080611D" w14:paraId="5A570027" w14:textId="327849FA" w:rsidTr="00915F05">
        <w:tc>
          <w:tcPr>
            <w:tcW w:w="734" w:type="dxa"/>
          </w:tcPr>
          <w:p w14:paraId="550A7782" w14:textId="77777777" w:rsidR="00915F05" w:rsidRPr="005B1ECC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1.1.</w:t>
            </w:r>
          </w:p>
        </w:tc>
        <w:tc>
          <w:tcPr>
            <w:tcW w:w="5895" w:type="dxa"/>
          </w:tcPr>
          <w:p w14:paraId="0D9788E0" w14:textId="7549A0B5" w:rsidR="00915F05" w:rsidRPr="0080611D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результатах работы Межведомственной комиссии города Югорска по противодействию экстремистской деятельности в 202</w:t>
            </w:r>
            <w:r w:rsidRPr="007D7A8C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379" w:type="dxa"/>
          </w:tcPr>
          <w:p w14:paraId="096ABA44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5E7881B7" w14:textId="77777777" w:rsidR="00915F05" w:rsidRPr="0080611D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BBABD4F" w14:textId="7F8B7A77" w:rsidR="00915F05" w:rsidRPr="00EA2B37" w:rsidRDefault="00915F05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5B1ECC" w14:paraId="29A4B49F" w14:textId="55FD5019" w:rsidTr="00915F05">
        <w:tc>
          <w:tcPr>
            <w:tcW w:w="734" w:type="dxa"/>
          </w:tcPr>
          <w:p w14:paraId="56ADB9B9" w14:textId="77777777" w:rsidR="00915F05" w:rsidRPr="0080611D" w:rsidRDefault="00915F05" w:rsidP="00710841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1.2.</w:t>
            </w:r>
          </w:p>
        </w:tc>
        <w:tc>
          <w:tcPr>
            <w:tcW w:w="5895" w:type="dxa"/>
          </w:tcPr>
          <w:p w14:paraId="61BADB13" w14:textId="77777777" w:rsidR="00915F05" w:rsidRPr="0080611D" w:rsidRDefault="00915F05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мероприятий муниципальной программы</w:t>
            </w:r>
            <w:r w:rsidRPr="0080611D">
              <w:rPr>
                <w:rFonts w:ascii="Times New Roman" w:eastAsia="Times New Roman" w:hAnsi="Times New Roman"/>
                <w:kern w:val="0"/>
                <w:sz w:val="24"/>
                <w:lang w:eastAsia="ru-RU"/>
              </w:rPr>
              <w:t xml:space="preserve">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города Югорска </w:t>
            </w:r>
          </w:p>
          <w:p w14:paraId="62B81756" w14:textId="1C18F6F4" w:rsidR="00915F05" w:rsidRPr="0080611D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«Государственная национальная политика и профилактика экстремизма» в 2025 году</w:t>
            </w:r>
          </w:p>
          <w:p w14:paraId="4B642438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6379" w:type="dxa"/>
          </w:tcPr>
          <w:p w14:paraId="5BCE5A59" w14:textId="77777777" w:rsidR="00915F05" w:rsidRPr="0080611D" w:rsidRDefault="00915F05" w:rsidP="0006066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166CF8A7" w14:textId="77777777" w:rsidR="00915F05" w:rsidRPr="0080611D" w:rsidRDefault="00915F05" w:rsidP="005B1E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1F6A519" w14:textId="12736FBF" w:rsidR="00915F05" w:rsidRPr="00EA2B37" w:rsidRDefault="00915F05" w:rsidP="00AF2B54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52983A91" w14:textId="1E289E01" w:rsidTr="00915F05">
        <w:tc>
          <w:tcPr>
            <w:tcW w:w="734" w:type="dxa"/>
          </w:tcPr>
          <w:p w14:paraId="2EB2035E" w14:textId="77777777" w:rsidR="00915F05" w:rsidRPr="00EB6FC8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1.3.</w:t>
            </w:r>
          </w:p>
        </w:tc>
        <w:tc>
          <w:tcPr>
            <w:tcW w:w="5895" w:type="dxa"/>
          </w:tcPr>
          <w:p w14:paraId="7E37EB30" w14:textId="67A184D8" w:rsidR="00915F05" w:rsidRPr="00F52B00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О реализации на территории города Югорска Межведомственного плана мероприятий по реализации в городе Югорске Стратегии противодействия экстремизму в Российской Федерации до 2025 года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 xml:space="preserve"> году.</w:t>
            </w:r>
          </w:p>
        </w:tc>
        <w:tc>
          <w:tcPr>
            <w:tcW w:w="6379" w:type="dxa"/>
          </w:tcPr>
          <w:p w14:paraId="42467990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69ACAB2F" w14:textId="40D5AE3D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0301A3E" w14:textId="2EDA6E1E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06B9323" w14:textId="1E290948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69F8A504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 (по согласованию)</w:t>
            </w:r>
          </w:p>
        </w:tc>
        <w:tc>
          <w:tcPr>
            <w:tcW w:w="2911" w:type="dxa"/>
            <w:hideMark/>
          </w:tcPr>
          <w:p w14:paraId="174251D3" w14:textId="0A84DEC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52B00"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5B93955C" w14:textId="77777777" w:rsidTr="00915F05">
        <w:tc>
          <w:tcPr>
            <w:tcW w:w="734" w:type="dxa"/>
          </w:tcPr>
          <w:p w14:paraId="118A5632" w14:textId="6D20C9C8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1.4</w:t>
            </w:r>
          </w:p>
        </w:tc>
        <w:tc>
          <w:tcPr>
            <w:tcW w:w="5895" w:type="dxa"/>
          </w:tcPr>
          <w:p w14:paraId="0319891F" w14:textId="4B3DD126" w:rsidR="00915F05" w:rsidRPr="00F52B00" w:rsidRDefault="00915F05" w:rsidP="007D7A8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 рассмотрении перечня мероприятий для включения в комплексный план мероприятий реализации в городе </w:t>
            </w:r>
            <w:proofErr w:type="spellStart"/>
            <w:r>
              <w:rPr>
                <w:rFonts w:ascii="Times New Roman" w:eastAsiaTheme="minorHAnsi" w:hAnsi="Times New Roman"/>
                <w:kern w:val="0"/>
                <w:sz w:val="24"/>
              </w:rPr>
              <w:t>Югорске</w:t>
            </w:r>
            <w:proofErr w:type="spellEnd"/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Стратегии противодействия экстремизму в 2026 году (в случае принятия такого плана на следующий период)</w:t>
            </w:r>
          </w:p>
        </w:tc>
        <w:tc>
          <w:tcPr>
            <w:tcW w:w="6379" w:type="dxa"/>
          </w:tcPr>
          <w:p w14:paraId="1F34DC39" w14:textId="77777777" w:rsidR="00915F05" w:rsidRPr="0080611D" w:rsidRDefault="00915F05" w:rsidP="00C2133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05AE0C48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5A6B25BC" w14:textId="2FD8E058" w:rsidR="00915F05" w:rsidRPr="000A01CC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23465D69" w14:textId="77777777" w:rsidTr="00915F05">
        <w:tc>
          <w:tcPr>
            <w:tcW w:w="734" w:type="dxa"/>
          </w:tcPr>
          <w:p w14:paraId="4F49174F" w14:textId="34F8230A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lastRenderedPageBreak/>
              <w:t>1.5.</w:t>
            </w:r>
          </w:p>
        </w:tc>
        <w:tc>
          <w:tcPr>
            <w:tcW w:w="5895" w:type="dxa"/>
          </w:tcPr>
          <w:p w14:paraId="4210071E" w14:textId="2E150AB0" w:rsidR="00915F05" w:rsidRPr="00F52B00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>итог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ах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 xml:space="preserve"> реализации плана комплекса мероприятий в сфере социальной и культурной адаптации иностранных граждан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</w:t>
            </w:r>
            <w:r w:rsidRPr="002254FF">
              <w:rPr>
                <w:rFonts w:ascii="Times New Roman" w:eastAsiaTheme="minorHAnsi" w:hAnsi="Times New Roman"/>
                <w:kern w:val="0"/>
                <w:sz w:val="24"/>
              </w:rPr>
              <w:t xml:space="preserve"> 2025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</w:p>
        </w:tc>
        <w:tc>
          <w:tcPr>
            <w:tcW w:w="6379" w:type="dxa"/>
          </w:tcPr>
          <w:p w14:paraId="03885DB7" w14:textId="77777777" w:rsidR="00915F05" w:rsidRPr="0080611D" w:rsidRDefault="00915F05" w:rsidP="00C2133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7BEDE66E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61A8C97B" w14:textId="19E5A24C" w:rsidR="00915F05" w:rsidRPr="000A01CC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EB6FC8" w14:paraId="714CED78" w14:textId="77777777" w:rsidTr="00915F05">
        <w:tc>
          <w:tcPr>
            <w:tcW w:w="734" w:type="dxa"/>
          </w:tcPr>
          <w:p w14:paraId="7FBB02A8" w14:textId="56667DE2" w:rsidR="00915F05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1.6.</w:t>
            </w:r>
          </w:p>
        </w:tc>
        <w:tc>
          <w:tcPr>
            <w:tcW w:w="5895" w:type="dxa"/>
          </w:tcPr>
          <w:p w14:paraId="4461D89F" w14:textId="5D52D20A" w:rsidR="00915F05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Об утверждении </w:t>
            </w:r>
            <w:r w:rsidRPr="00BE107E">
              <w:rPr>
                <w:rFonts w:ascii="Times New Roman" w:eastAsiaTheme="minorHAnsi" w:hAnsi="Times New Roman"/>
                <w:kern w:val="0"/>
                <w:sz w:val="24"/>
              </w:rPr>
              <w:t>плана комплекса мероприятий в сфере социальной и культурной адаптации иностранных граждан в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BE107E">
              <w:rPr>
                <w:rFonts w:ascii="Times New Roman" w:eastAsiaTheme="minorHAnsi" w:hAnsi="Times New Roman"/>
                <w:kern w:val="0"/>
                <w:sz w:val="24"/>
              </w:rPr>
              <w:t xml:space="preserve"> году</w:t>
            </w:r>
          </w:p>
        </w:tc>
        <w:tc>
          <w:tcPr>
            <w:tcW w:w="6379" w:type="dxa"/>
          </w:tcPr>
          <w:p w14:paraId="6EB7CC21" w14:textId="77777777" w:rsidR="00915F05" w:rsidRPr="0080611D" w:rsidRDefault="00915F05" w:rsidP="00BE107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внутренней политики и массовых коммуникаций администрации города Югорска </w:t>
            </w:r>
          </w:p>
          <w:p w14:paraId="78C033AF" w14:textId="77777777" w:rsidR="00915F05" w:rsidRPr="00754F06" w:rsidRDefault="00915F05" w:rsidP="008E752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0C108863" w14:textId="790B9E33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 квартал</w:t>
            </w:r>
          </w:p>
        </w:tc>
      </w:tr>
      <w:tr w:rsidR="00915F05" w:rsidRPr="00DE6878" w14:paraId="138D1981" w14:textId="77777777" w:rsidTr="00915F05">
        <w:tc>
          <w:tcPr>
            <w:tcW w:w="734" w:type="dxa"/>
          </w:tcPr>
          <w:p w14:paraId="69DDF719" w14:textId="327187A9" w:rsidR="00915F05" w:rsidRPr="00A92B07" w:rsidRDefault="00915F05" w:rsidP="00A92B07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1.7</w:t>
            </w:r>
            <w:r w:rsidRPr="00A92B07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895" w:type="dxa"/>
          </w:tcPr>
          <w:p w14:paraId="035D6ED3" w14:textId="6445CFAD" w:rsidR="00915F05" w:rsidRPr="00F52B00" w:rsidRDefault="00915F05" w:rsidP="009C247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Информационная безопасность детей и молодежи в сети Интернет, в том числе о деятельности </w:t>
            </w:r>
            <w:proofErr w:type="spellStart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Кибердружины</w:t>
            </w:r>
            <w:proofErr w:type="spellEnd"/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Югорского политехнического колледжа и ячеек Кибердружин общеобразовательных организаций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9C2475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-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202</w:t>
            </w:r>
            <w:r w:rsidR="009C2475"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учебном 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году.  </w:t>
            </w:r>
          </w:p>
        </w:tc>
        <w:tc>
          <w:tcPr>
            <w:tcW w:w="6379" w:type="dxa"/>
          </w:tcPr>
          <w:p w14:paraId="327147FB" w14:textId="77777777" w:rsidR="00915F05" w:rsidRPr="00B564DA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  <w:p w14:paraId="3EE32BEB" w14:textId="77777777" w:rsidR="00915F05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  <w:p w14:paraId="2C18B801" w14:textId="6C88FCEC" w:rsidR="00915F05" w:rsidRPr="00754F06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14296825" w14:textId="5934368E" w:rsidR="00915F05" w:rsidRPr="00381B5F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  <w:lang w:val="en-US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</w:t>
            </w:r>
            <w:r w:rsidRPr="00B564DA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915F05" w:rsidRPr="00EB6FC8" w14:paraId="1F61589E" w14:textId="77777777" w:rsidTr="00915F05">
        <w:trPr>
          <w:trHeight w:val="921"/>
        </w:trPr>
        <w:tc>
          <w:tcPr>
            <w:tcW w:w="734" w:type="dxa"/>
          </w:tcPr>
          <w:p w14:paraId="7781895F" w14:textId="15BFC68B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1.8.</w:t>
            </w:r>
          </w:p>
        </w:tc>
        <w:tc>
          <w:tcPr>
            <w:tcW w:w="5895" w:type="dxa"/>
          </w:tcPr>
          <w:p w14:paraId="3F7FFB92" w14:textId="53A8E03E" w:rsidR="00915F05" w:rsidRPr="005B1ECC" w:rsidRDefault="00915F05" w:rsidP="009C247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О состоянии межнациональных, межконфессиональных отношений в образовательных организациях муниципального образования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, с учетом результатов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социально-психологич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еского тестирования обучающихся, 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направленного на выявление и профилактику экстремистских проявлений в 202</w:t>
            </w:r>
            <w:r w:rsidR="009C2475">
              <w:rPr>
                <w:rFonts w:ascii="Times New Roman" w:eastAsiaTheme="minorHAnsi" w:hAnsi="Times New Roman"/>
                <w:kern w:val="0"/>
                <w:sz w:val="24"/>
              </w:rPr>
              <w:t>5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-202</w:t>
            </w:r>
            <w:r w:rsidR="009C2475"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 учебном году</w:t>
            </w:r>
          </w:p>
        </w:tc>
        <w:tc>
          <w:tcPr>
            <w:tcW w:w="6379" w:type="dxa"/>
          </w:tcPr>
          <w:p w14:paraId="2BE2E5D5" w14:textId="77777777" w:rsidR="00915F05" w:rsidRPr="005B1ECC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C3498">
              <w:rPr>
                <w:rFonts w:ascii="Times New Roman" w:eastAsiaTheme="minorHAnsi" w:hAnsi="Times New Roman"/>
                <w:kern w:val="0"/>
                <w:sz w:val="24"/>
              </w:rPr>
              <w:t>БУ ХМАО-Югры «Югорский политехнический колледж» (по согласованию)</w:t>
            </w:r>
          </w:p>
        </w:tc>
        <w:tc>
          <w:tcPr>
            <w:tcW w:w="2911" w:type="dxa"/>
          </w:tcPr>
          <w:p w14:paraId="16ADAA0C" w14:textId="6A2F2241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EB6FC8" w14:paraId="5FEDF070" w14:textId="77777777" w:rsidTr="00915F05">
        <w:tc>
          <w:tcPr>
            <w:tcW w:w="734" w:type="dxa"/>
          </w:tcPr>
          <w:p w14:paraId="4FEE9B3A" w14:textId="79308B8C" w:rsidR="00915F05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1.9.</w:t>
            </w:r>
          </w:p>
        </w:tc>
        <w:tc>
          <w:tcPr>
            <w:tcW w:w="5895" w:type="dxa"/>
          </w:tcPr>
          <w:p w14:paraId="0FC5D1E5" w14:textId="0013E418" w:rsidR="00915F05" w:rsidRPr="001C3498" w:rsidRDefault="00915F05" w:rsidP="0008670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 xml:space="preserve">О мерах по противодействию </w:t>
            </w:r>
            <w:proofErr w:type="spellStart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радикализации</w:t>
            </w:r>
            <w:proofErr w:type="spellEnd"/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 xml:space="preserve"> и предупреждению конфликтных ситуаций в молодежной среде, в том числе среди учащихся  с миграцией в истории семьи, обучающихся в учебных заведениях на территории города Югорска</w:t>
            </w:r>
          </w:p>
        </w:tc>
        <w:tc>
          <w:tcPr>
            <w:tcW w:w="6379" w:type="dxa"/>
          </w:tcPr>
          <w:p w14:paraId="2E39CA93" w14:textId="03CE8CA0" w:rsidR="00915F05" w:rsidRPr="00381B5F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  <w:p w14:paraId="3311FF28" w14:textId="5B89B3C1" w:rsidR="00915F05" w:rsidRPr="00381B5F" w:rsidRDefault="00915F05" w:rsidP="002410F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БУ «Югорский политехнический колледж» (по согласованию)</w:t>
            </w:r>
          </w:p>
        </w:tc>
        <w:tc>
          <w:tcPr>
            <w:tcW w:w="2911" w:type="dxa"/>
          </w:tcPr>
          <w:p w14:paraId="5D6DFF74" w14:textId="07284842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EB6FC8" w14:paraId="2CD82F85" w14:textId="77777777" w:rsidTr="00915F05">
        <w:tc>
          <w:tcPr>
            <w:tcW w:w="734" w:type="dxa"/>
          </w:tcPr>
          <w:p w14:paraId="5D14FADD" w14:textId="757AEC08" w:rsidR="00915F05" w:rsidRPr="001F2EBE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3"/>
                <w:szCs w:val="23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10.</w:t>
            </w:r>
            <w:r w:rsidRPr="001F2EBE">
              <w:rPr>
                <w:rFonts w:ascii="Times New Roman" w:eastAsiaTheme="minorHAnsi" w:hAnsi="Times New Roman"/>
                <w:kern w:val="0"/>
                <w:sz w:val="23"/>
                <w:szCs w:val="23"/>
              </w:rPr>
              <w:t>.</w:t>
            </w:r>
          </w:p>
        </w:tc>
        <w:tc>
          <w:tcPr>
            <w:tcW w:w="5895" w:type="dxa"/>
          </w:tcPr>
          <w:p w14:paraId="08E8CFF9" w14:textId="4F1D4D6E" w:rsidR="00915F05" w:rsidRPr="001F2EBE" w:rsidRDefault="00915F05" w:rsidP="001C349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</w:t>
            </w:r>
            <w:r w:rsidR="0089547C">
              <w:rPr>
                <w:rFonts w:ascii="Times New Roman" w:eastAsiaTheme="minorHAnsi" w:hAnsi="Times New Roman"/>
                <w:kern w:val="0"/>
                <w:sz w:val="24"/>
              </w:rPr>
              <w:t>ода Югорска в 1-м полугодии 2026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379" w:type="dxa"/>
          </w:tcPr>
          <w:p w14:paraId="667F3535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39292379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7A429E0A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2236F769" w14:textId="77777777" w:rsidR="00915F05" w:rsidRPr="001F2EBE" w:rsidRDefault="00915F05" w:rsidP="003715D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911" w:type="dxa"/>
          </w:tcPr>
          <w:p w14:paraId="1934694E" w14:textId="77777777" w:rsidR="00915F05" w:rsidRPr="001F2EBE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145570E1" w14:textId="0AB8860B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2 квартал</w:t>
            </w:r>
          </w:p>
        </w:tc>
      </w:tr>
      <w:tr w:rsidR="00915F05" w:rsidRPr="0080611D" w14:paraId="2A54A4A6" w14:textId="6D44E096" w:rsidTr="00915F05">
        <w:tc>
          <w:tcPr>
            <w:tcW w:w="734" w:type="dxa"/>
          </w:tcPr>
          <w:p w14:paraId="6322BFCE" w14:textId="66D4F654" w:rsidR="00915F05" w:rsidRPr="00DE6878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1.11.</w:t>
            </w:r>
          </w:p>
        </w:tc>
        <w:tc>
          <w:tcPr>
            <w:tcW w:w="5895" w:type="dxa"/>
          </w:tcPr>
          <w:p w14:paraId="47253A3F" w14:textId="0309979D" w:rsidR="00915F05" w:rsidRPr="0080611D" w:rsidRDefault="00915F05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состоянии работы по профилактике распространения экстремизма на национальной и религиозной почве в молодежной среде, а также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эффективность мероприятий, направленных на повышение общероссийской и региональной гражданской идентичности, проведенных в городе Югорске 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>в 1-м полугодии 202</w:t>
            </w:r>
            <w:r w:rsidR="0089547C"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9F3246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379" w:type="dxa"/>
          </w:tcPr>
          <w:p w14:paraId="7A3858C0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EB1C418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4BCC0C8" w14:textId="47A97BDB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социальной политики администрации города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Югорска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(МАУ «Молодежный центр «Гелиос»)</w:t>
            </w:r>
          </w:p>
          <w:p w14:paraId="08E0ABE3" w14:textId="2333C2D4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2E2EDB5D" w14:textId="6B17E3CF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  <w:hideMark/>
          </w:tcPr>
          <w:p w14:paraId="0668C21F" w14:textId="2543B208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 квартал</w:t>
            </w:r>
          </w:p>
        </w:tc>
      </w:tr>
      <w:tr w:rsidR="00915F05" w:rsidRPr="0080611D" w14:paraId="7463A654" w14:textId="77777777" w:rsidTr="00915F05">
        <w:tc>
          <w:tcPr>
            <w:tcW w:w="734" w:type="dxa"/>
          </w:tcPr>
          <w:p w14:paraId="2C624935" w14:textId="25884E11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1.12.</w:t>
            </w:r>
          </w:p>
        </w:tc>
        <w:tc>
          <w:tcPr>
            <w:tcW w:w="5895" w:type="dxa"/>
          </w:tcPr>
          <w:p w14:paraId="519F39C3" w14:textId="3979DC4A" w:rsidR="00915F05" w:rsidRPr="0080611D" w:rsidRDefault="00915F05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Анализ правонарушений и преступлений, совершенных несовершеннолетними, реализации профилактических мероприятий по устранению причин, условий, способствующих совершению преступлений несовершеннолетними</w:t>
            </w:r>
          </w:p>
        </w:tc>
        <w:tc>
          <w:tcPr>
            <w:tcW w:w="6379" w:type="dxa"/>
          </w:tcPr>
          <w:p w14:paraId="255CC4C4" w14:textId="652A51F4" w:rsidR="00915F05" w:rsidRPr="00D07DEF" w:rsidRDefault="00915F05" w:rsidP="00D07DE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D07DEF">
              <w:rPr>
                <w:rFonts w:ascii="Times New Roman" w:eastAsiaTheme="minorHAnsi" w:hAnsi="Times New Roman"/>
                <w:kern w:val="0"/>
                <w:sz w:val="24"/>
              </w:rPr>
              <w:t>Муниципальная комиссия по делам несовершеннолетних и защите их прав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администрации города Югорска</w:t>
            </w:r>
          </w:p>
          <w:p w14:paraId="6477E0EE" w14:textId="77777777" w:rsidR="00915F05" w:rsidRPr="0080611D" w:rsidRDefault="00915F05" w:rsidP="00786641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31CF2FA5" w14:textId="2D44FAEC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915F05" w:rsidRPr="00DE6878" w14:paraId="67AB3252" w14:textId="2E4A389C" w:rsidTr="00915F05">
        <w:trPr>
          <w:trHeight w:val="1585"/>
        </w:trPr>
        <w:tc>
          <w:tcPr>
            <w:tcW w:w="734" w:type="dxa"/>
          </w:tcPr>
          <w:p w14:paraId="2DFDF44C" w14:textId="041FBA3C" w:rsidR="00915F05" w:rsidRPr="0080611D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1.13.</w:t>
            </w:r>
          </w:p>
        </w:tc>
        <w:tc>
          <w:tcPr>
            <w:tcW w:w="5895" w:type="dxa"/>
          </w:tcPr>
          <w:p w14:paraId="0291CF78" w14:textId="77529AFC" w:rsidR="00915F05" w:rsidRPr="0080611D" w:rsidRDefault="00915F05" w:rsidP="00E829E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 результатах работы правоохранительных органов в сфере профилактики и противодействия экстремистской деятельности в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1 м полугодии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202</w:t>
            </w:r>
            <w:r w:rsidR="0089547C">
              <w:rPr>
                <w:rFonts w:ascii="Times New Roman" w:eastAsiaTheme="minorHAnsi" w:hAnsi="Times New Roman"/>
                <w:kern w:val="0"/>
                <w:sz w:val="24"/>
              </w:rPr>
              <w:t>6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а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</w:tc>
        <w:tc>
          <w:tcPr>
            <w:tcW w:w="6379" w:type="dxa"/>
          </w:tcPr>
          <w:p w14:paraId="2ED0E97D" w14:textId="77777777" w:rsidR="00915F05" w:rsidRPr="0080611D" w:rsidRDefault="00915F0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1F9A316A" w14:textId="77777777" w:rsidR="00915F05" w:rsidRPr="0080611D" w:rsidRDefault="00915F05" w:rsidP="008371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Югорский межрайонный Следственный отдел Следственного управления СК РФ по ХМАО-Югре</w:t>
            </w:r>
          </w:p>
        </w:tc>
        <w:tc>
          <w:tcPr>
            <w:tcW w:w="2911" w:type="dxa"/>
          </w:tcPr>
          <w:p w14:paraId="706A96EE" w14:textId="69D72C48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3 квартал</w:t>
            </w:r>
          </w:p>
        </w:tc>
      </w:tr>
      <w:tr w:rsidR="00915F05" w:rsidRPr="00DE6878" w14:paraId="37348014" w14:textId="77777777" w:rsidTr="00915F05">
        <w:trPr>
          <w:trHeight w:val="1585"/>
        </w:trPr>
        <w:tc>
          <w:tcPr>
            <w:tcW w:w="734" w:type="dxa"/>
          </w:tcPr>
          <w:p w14:paraId="699C861D" w14:textId="503832CA" w:rsidR="00915F05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1.14.</w:t>
            </w:r>
          </w:p>
        </w:tc>
        <w:tc>
          <w:tcPr>
            <w:tcW w:w="5895" w:type="dxa"/>
          </w:tcPr>
          <w:p w14:paraId="34D1EE3D" w14:textId="42CE076B" w:rsidR="00915F05" w:rsidRDefault="00915F05" w:rsidP="00CF524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>Организация и проведение мероприятий по взаимодействию с молодёжью города Югорска, направленн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ых</w:t>
            </w:r>
            <w:r w:rsidRPr="00CF5245">
              <w:rPr>
                <w:rFonts w:ascii="Times New Roman" w:eastAsiaTheme="minorHAnsi" w:hAnsi="Times New Roman"/>
                <w:kern w:val="0"/>
                <w:sz w:val="24"/>
              </w:rPr>
              <w:t xml:space="preserve"> на профилактику и противодействие экстремистской деятельности в 2026 году»</w:t>
            </w:r>
          </w:p>
        </w:tc>
        <w:tc>
          <w:tcPr>
            <w:tcW w:w="6379" w:type="dxa"/>
          </w:tcPr>
          <w:p w14:paraId="234D86A4" w14:textId="77777777" w:rsidR="00915F05" w:rsidRPr="005375F8" w:rsidRDefault="00915F05" w:rsidP="00273EF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5375F8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74AD5C9E" w14:textId="77777777" w:rsidR="00915F05" w:rsidRPr="005375F8" w:rsidRDefault="00915F05" w:rsidP="005375F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26D79323" w14:textId="1CCB1DA4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915F05" w:rsidRPr="00DE6878" w14:paraId="31425674" w14:textId="77777777" w:rsidTr="00915F05">
        <w:trPr>
          <w:trHeight w:val="1585"/>
        </w:trPr>
        <w:tc>
          <w:tcPr>
            <w:tcW w:w="734" w:type="dxa"/>
          </w:tcPr>
          <w:p w14:paraId="74F9F009" w14:textId="1701428E" w:rsidR="00915F05" w:rsidRDefault="00915F05" w:rsidP="000A01CC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1.15.</w:t>
            </w:r>
          </w:p>
        </w:tc>
        <w:tc>
          <w:tcPr>
            <w:tcW w:w="5895" w:type="dxa"/>
          </w:tcPr>
          <w:p w14:paraId="337A850D" w14:textId="50A9AD62" w:rsidR="00915F05" w:rsidRPr="00F52B00" w:rsidRDefault="00915F05" w:rsidP="0024047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О социальной и культурной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адаптации детей мигрантов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муниципальных образовательных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  <w:r w:rsidRPr="00381B5F">
              <w:rPr>
                <w:rFonts w:ascii="Times New Roman" w:eastAsiaTheme="minorHAnsi" w:hAnsi="Times New Roman"/>
                <w:kern w:val="0"/>
                <w:sz w:val="24"/>
              </w:rPr>
              <w:t>учреждениях города Югорска</w:t>
            </w:r>
          </w:p>
        </w:tc>
        <w:tc>
          <w:tcPr>
            <w:tcW w:w="6379" w:type="dxa"/>
          </w:tcPr>
          <w:p w14:paraId="79947262" w14:textId="77777777" w:rsidR="00915F05" w:rsidRDefault="00915F05" w:rsidP="00381B5F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орода</w:t>
            </w:r>
            <w:r w:rsidRPr="00754F06">
              <w:rPr>
                <w:rFonts w:ascii="Times New Roman" w:eastAsiaTheme="minorHAnsi" w:hAnsi="Times New Roman"/>
                <w:kern w:val="0"/>
                <w:sz w:val="24"/>
              </w:rPr>
              <w:t xml:space="preserve"> Югорска</w:t>
            </w:r>
          </w:p>
          <w:p w14:paraId="7E4F2041" w14:textId="77777777" w:rsidR="00915F05" w:rsidRPr="00754F06" w:rsidRDefault="00915F05" w:rsidP="00522D9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B1CF726" w14:textId="6C5527D2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915F05" w:rsidRPr="00EB6FC8" w14:paraId="0AF1F203" w14:textId="77777777" w:rsidTr="00915F05">
        <w:trPr>
          <w:trHeight w:val="1585"/>
        </w:trPr>
        <w:tc>
          <w:tcPr>
            <w:tcW w:w="734" w:type="dxa"/>
          </w:tcPr>
          <w:p w14:paraId="2DA4BEB5" w14:textId="40F24F5C" w:rsidR="00915F05" w:rsidRPr="00086703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1.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16</w:t>
            </w:r>
            <w:r w:rsidRPr="00086703">
              <w:rPr>
                <w:rFonts w:ascii="Times New Roman" w:eastAsiaTheme="minorHAnsi" w:hAnsi="Times New Roman"/>
                <w:kern w:val="0"/>
                <w:sz w:val="24"/>
              </w:rPr>
              <w:t>.</w:t>
            </w:r>
          </w:p>
        </w:tc>
        <w:tc>
          <w:tcPr>
            <w:tcW w:w="5895" w:type="dxa"/>
          </w:tcPr>
          <w:p w14:paraId="2434F7BA" w14:textId="18DCD0E5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О миграционной ситуации в городе Югорске и принимаемых мерах по социальной и культурной адаптации и интеграции мигрантов, граждан, вынужденно покинувших территории ЛНР, ДНР, Запорожской, Херсонской областей, Украины, в том числе социокультурной адаптации детей мигрантов в общеобразовательных учреждениях города Югорска в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о 2</w:t>
            </w:r>
            <w:r w:rsidR="0089547C">
              <w:rPr>
                <w:rFonts w:ascii="Times New Roman" w:eastAsiaTheme="minorHAnsi" w:hAnsi="Times New Roman"/>
                <w:kern w:val="0"/>
                <w:sz w:val="24"/>
              </w:rPr>
              <w:t>-м полугодии 2026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года</w:t>
            </w:r>
          </w:p>
        </w:tc>
        <w:tc>
          <w:tcPr>
            <w:tcW w:w="6379" w:type="dxa"/>
          </w:tcPr>
          <w:p w14:paraId="1F106979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53AB04B2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62E01447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4976CC0C" w14:textId="77777777" w:rsidR="00915F05" w:rsidRPr="001F2EBE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</w:t>
            </w:r>
          </w:p>
        </w:tc>
        <w:tc>
          <w:tcPr>
            <w:tcW w:w="2911" w:type="dxa"/>
          </w:tcPr>
          <w:p w14:paraId="118F7C6C" w14:textId="77777777" w:rsidR="00915F05" w:rsidRPr="001F2EBE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B2DE689" w14:textId="48A4F88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4</w:t>
            </w:r>
            <w:r w:rsidRPr="001F2EBE">
              <w:rPr>
                <w:rFonts w:ascii="Times New Roman" w:eastAsiaTheme="minorHAnsi" w:hAnsi="Times New Roman"/>
                <w:kern w:val="0"/>
                <w:sz w:val="24"/>
              </w:rPr>
              <w:t xml:space="preserve"> квартал</w:t>
            </w:r>
          </w:p>
        </w:tc>
      </w:tr>
      <w:tr w:rsidR="00915F05" w:rsidRPr="0080611D" w14:paraId="7BEB64A4" w14:textId="734ACBFD" w:rsidTr="00915F05">
        <w:tc>
          <w:tcPr>
            <w:tcW w:w="734" w:type="dxa"/>
          </w:tcPr>
          <w:p w14:paraId="36B345BD" w14:textId="3A8C2565" w:rsidR="00915F05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1.17.</w:t>
            </w:r>
          </w:p>
        </w:tc>
        <w:tc>
          <w:tcPr>
            <w:tcW w:w="5895" w:type="dxa"/>
          </w:tcPr>
          <w:p w14:paraId="168736AF" w14:textId="771D9C05" w:rsidR="00915F05" w:rsidRPr="0080611D" w:rsidRDefault="00915F05" w:rsidP="0024047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 плане работы Межведомственной комиссии г. Югорска по противодействию экстремистской деятельности на 202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7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год</w:t>
            </w:r>
          </w:p>
        </w:tc>
        <w:tc>
          <w:tcPr>
            <w:tcW w:w="6379" w:type="dxa"/>
          </w:tcPr>
          <w:p w14:paraId="47DABB5A" w14:textId="77777777" w:rsidR="00915F05" w:rsidRPr="008E1EC7" w:rsidRDefault="00915F05" w:rsidP="008E1EC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E1EC7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 администрации города Югорска</w:t>
            </w:r>
          </w:p>
          <w:p w14:paraId="0F9B7E8A" w14:textId="77777777" w:rsidR="00915F05" w:rsidRPr="0080611D" w:rsidRDefault="00915F05" w:rsidP="00F3602E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1780AD50" w14:textId="3F62D83E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4 квартал</w:t>
            </w:r>
          </w:p>
        </w:tc>
      </w:tr>
      <w:tr w:rsidR="00A40D17" w:rsidRPr="00A40D17" w14:paraId="18C1D6A0" w14:textId="77777777" w:rsidTr="00915F05">
        <w:tc>
          <w:tcPr>
            <w:tcW w:w="734" w:type="dxa"/>
          </w:tcPr>
          <w:p w14:paraId="2B4DAE25" w14:textId="77777777" w:rsidR="00A40D17" w:rsidRPr="00A40D17" w:rsidRDefault="00A40D17" w:rsidP="005F36FD">
            <w:pPr>
              <w:jc w:val="both"/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</w:pPr>
          </w:p>
        </w:tc>
        <w:tc>
          <w:tcPr>
            <w:tcW w:w="5895" w:type="dxa"/>
          </w:tcPr>
          <w:p w14:paraId="5E1E9655" w14:textId="141960F7" w:rsidR="00A40D17" w:rsidRPr="00A40D17" w:rsidRDefault="00A40D17" w:rsidP="00A40D17">
            <w:pPr>
              <w:jc w:val="both"/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</w:pPr>
            <w:r w:rsidRPr="00A40D17"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  <w:t xml:space="preserve">Исполнение в 2026 году </w:t>
            </w:r>
            <w:proofErr w:type="spellStart"/>
            <w:r w:rsidRPr="00A40D17"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  <w:t>госнацполитики</w:t>
            </w:r>
            <w:proofErr w:type="spellEnd"/>
          </w:p>
        </w:tc>
        <w:tc>
          <w:tcPr>
            <w:tcW w:w="6379" w:type="dxa"/>
          </w:tcPr>
          <w:p w14:paraId="567A335D" w14:textId="77777777" w:rsidR="00A40D17" w:rsidRPr="00A40D17" w:rsidRDefault="00A40D17" w:rsidP="008E1EC7">
            <w:pPr>
              <w:jc w:val="both"/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</w:pPr>
          </w:p>
        </w:tc>
        <w:tc>
          <w:tcPr>
            <w:tcW w:w="2911" w:type="dxa"/>
          </w:tcPr>
          <w:p w14:paraId="2911539F" w14:textId="77777777" w:rsidR="00A40D17" w:rsidRPr="00A40D17" w:rsidRDefault="00A40D17" w:rsidP="00915F05">
            <w:pPr>
              <w:jc w:val="center"/>
              <w:rPr>
                <w:rFonts w:ascii="Times New Roman" w:eastAsiaTheme="minorHAnsi" w:hAnsi="Times New Roman"/>
                <w:color w:val="FF0000"/>
                <w:kern w:val="0"/>
                <w:sz w:val="24"/>
              </w:rPr>
            </w:pPr>
          </w:p>
        </w:tc>
      </w:tr>
      <w:tr w:rsidR="00915F05" w:rsidRPr="00DE6878" w14:paraId="7C989583" w14:textId="3E85880A" w:rsidTr="00915F05">
        <w:tc>
          <w:tcPr>
            <w:tcW w:w="734" w:type="dxa"/>
          </w:tcPr>
          <w:p w14:paraId="1080D37A" w14:textId="22D7B111" w:rsidR="00915F05" w:rsidRPr="0080611D" w:rsidRDefault="00915F05" w:rsidP="005F36FD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1.18.</w:t>
            </w:r>
          </w:p>
        </w:tc>
        <w:tc>
          <w:tcPr>
            <w:tcW w:w="5895" w:type="dxa"/>
            <w:hideMark/>
          </w:tcPr>
          <w:p w14:paraId="393DB860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Об исполнении принятых Межведомственной комиссией г. Югорска по противодействию экстремистской деятельности протокольных решений</w:t>
            </w:r>
          </w:p>
        </w:tc>
        <w:tc>
          <w:tcPr>
            <w:tcW w:w="6379" w:type="dxa"/>
          </w:tcPr>
          <w:p w14:paraId="0FD7188A" w14:textId="48294F03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Управление 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>внутренней политики и массовых коммуникаций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 администрации г</w:t>
            </w:r>
            <w:r>
              <w:rPr>
                <w:rFonts w:ascii="Times New Roman" w:eastAsiaTheme="minorHAnsi" w:hAnsi="Times New Roman"/>
                <w:kern w:val="0"/>
                <w:sz w:val="24"/>
              </w:rPr>
              <w:t xml:space="preserve">орода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Югорска</w:t>
            </w:r>
          </w:p>
          <w:p w14:paraId="49D51B8E" w14:textId="77777777" w:rsidR="00915F05" w:rsidRPr="0080611D" w:rsidRDefault="00915F05" w:rsidP="006E7932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  <w:hideMark/>
          </w:tcPr>
          <w:p w14:paraId="23C0C765" w14:textId="22D758A9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1-4 квартал</w:t>
            </w:r>
          </w:p>
        </w:tc>
      </w:tr>
      <w:tr w:rsidR="00154659" w:rsidRPr="00162D58" w14:paraId="7271DACC" w14:textId="35AE266A" w:rsidTr="00915F05">
        <w:tc>
          <w:tcPr>
            <w:tcW w:w="15919" w:type="dxa"/>
            <w:gridSpan w:val="4"/>
          </w:tcPr>
          <w:p w14:paraId="7504773D" w14:textId="44C78FDC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Мероприятия Межведомственной комиссии города Югорска по противодействию экстремистской деятельности</w:t>
            </w:r>
          </w:p>
        </w:tc>
      </w:tr>
      <w:tr w:rsidR="00915F05" w:rsidRPr="0080611D" w14:paraId="55B00B16" w14:textId="475F4AFB" w:rsidTr="00915F05">
        <w:tc>
          <w:tcPr>
            <w:tcW w:w="734" w:type="dxa"/>
          </w:tcPr>
          <w:p w14:paraId="14E3C5BD" w14:textId="77777777" w:rsidR="00915F05" w:rsidRPr="00DE6878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2.1.</w:t>
            </w:r>
          </w:p>
        </w:tc>
        <w:tc>
          <w:tcPr>
            <w:tcW w:w="5895" w:type="dxa"/>
          </w:tcPr>
          <w:p w14:paraId="0125A06E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Организация взаимодействия культурных учреждений города Югорска с представителями религиозных конфессий и национально-культурных объединений, в целях профилактики экстремизма </w:t>
            </w:r>
          </w:p>
        </w:tc>
        <w:tc>
          <w:tcPr>
            <w:tcW w:w="6379" w:type="dxa"/>
          </w:tcPr>
          <w:p w14:paraId="1B885B5A" w14:textId="77777777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культуры администрации города Югорска</w:t>
            </w:r>
          </w:p>
          <w:p w14:paraId="592558CC" w14:textId="77777777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социальной политики администрации города Югорска</w:t>
            </w:r>
          </w:p>
          <w:p w14:paraId="08CC6BEF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города Югорска</w:t>
            </w:r>
          </w:p>
        </w:tc>
        <w:tc>
          <w:tcPr>
            <w:tcW w:w="2911" w:type="dxa"/>
          </w:tcPr>
          <w:p w14:paraId="2DCC67B6" w14:textId="3119F859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9BA6642" w14:textId="15B37382" w:rsidTr="00915F05">
        <w:tc>
          <w:tcPr>
            <w:tcW w:w="734" w:type="dxa"/>
          </w:tcPr>
          <w:p w14:paraId="5DA62FFE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2.2.</w:t>
            </w:r>
          </w:p>
        </w:tc>
        <w:tc>
          <w:tcPr>
            <w:tcW w:w="5895" w:type="dxa"/>
          </w:tcPr>
          <w:p w14:paraId="4B8C1DC8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bCs/>
                <w:kern w:val="0"/>
                <w:sz w:val="24"/>
              </w:rPr>
              <w:t>Организации мониторинга по профилактике межнациональных, межконфессиональных отношений, предупреждению конфликтных ситуаций на территории муниципального образования городской округ город Югорск</w:t>
            </w:r>
          </w:p>
        </w:tc>
        <w:tc>
          <w:tcPr>
            <w:tcW w:w="6379" w:type="dxa"/>
          </w:tcPr>
          <w:p w14:paraId="595F5AD2" w14:textId="0BE83B48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Управление образования администрации города Югорска;</w:t>
            </w:r>
          </w:p>
          <w:p w14:paraId="3A2C09F9" w14:textId="20532719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культуры администрации города Югорска;</w:t>
            </w:r>
          </w:p>
          <w:p w14:paraId="46876D93" w14:textId="4E69FC4D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социальной политики администрации города Югорска;</w:t>
            </w:r>
          </w:p>
          <w:p w14:paraId="54836B41" w14:textId="3DD9B3D0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50B6880F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2062F328" w14:textId="2A7468C3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71C6719" w14:textId="77777777" w:rsidTr="00915F05">
        <w:tc>
          <w:tcPr>
            <w:tcW w:w="734" w:type="dxa"/>
          </w:tcPr>
          <w:p w14:paraId="3B24FFAF" w14:textId="678C1137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2.3.</w:t>
            </w:r>
          </w:p>
        </w:tc>
        <w:tc>
          <w:tcPr>
            <w:tcW w:w="5895" w:type="dxa"/>
          </w:tcPr>
          <w:p w14:paraId="1571B1EC" w14:textId="1B856156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Рабочие встречи с представителями общественных объединений и религиозных организаций города Югорска </w:t>
            </w:r>
          </w:p>
        </w:tc>
        <w:tc>
          <w:tcPr>
            <w:tcW w:w="6379" w:type="dxa"/>
          </w:tcPr>
          <w:p w14:paraId="4EBD60B4" w14:textId="5F8F206D" w:rsidR="00915F05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45C359F0" w14:textId="77EA9CE6" w:rsidR="00915F05" w:rsidRPr="0080611D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911" w:type="dxa"/>
          </w:tcPr>
          <w:p w14:paraId="2363CF82" w14:textId="66F89EAF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306160CC" w14:textId="77777777" w:rsidTr="00915F05">
        <w:tc>
          <w:tcPr>
            <w:tcW w:w="734" w:type="dxa"/>
          </w:tcPr>
          <w:p w14:paraId="2D79BEB8" w14:textId="6171AFC7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2.4.</w:t>
            </w:r>
          </w:p>
        </w:tc>
        <w:tc>
          <w:tcPr>
            <w:tcW w:w="5895" w:type="dxa"/>
          </w:tcPr>
          <w:p w14:paraId="3296748F" w14:textId="2B1F022D" w:rsidR="00915F05" w:rsidRDefault="00915F05" w:rsidP="00604567">
            <w:pPr>
              <w:jc w:val="both"/>
              <w:rPr>
                <w:rFonts w:ascii="Times New Roman" w:eastAsiaTheme="minorHAnsi" w:hAnsi="Times New Roman"/>
                <w:bCs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>М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ероприятия по выдаче паспортов иностранным гражданам мужского пола, приобретшим гражданство Российской Федерации, для содействия в постановке их на воинский учет</w:t>
            </w:r>
            <w:r>
              <w:rPr>
                <w:rFonts w:ascii="Times New Roman" w:eastAsiaTheme="minorHAnsi" w:hAnsi="Times New Roman"/>
                <w:bCs/>
                <w:kern w:val="0"/>
                <w:sz w:val="24"/>
              </w:rPr>
              <w:t xml:space="preserve"> с участием </w:t>
            </w:r>
            <w:r w:rsidRPr="001C3498">
              <w:rPr>
                <w:rFonts w:ascii="Times New Roman" w:eastAsiaTheme="minorHAnsi" w:hAnsi="Times New Roman"/>
                <w:bCs/>
                <w:kern w:val="0"/>
                <w:sz w:val="24"/>
              </w:rPr>
              <w:t>лидеров национальных организаций</w:t>
            </w:r>
          </w:p>
        </w:tc>
        <w:tc>
          <w:tcPr>
            <w:tcW w:w="6379" w:type="dxa"/>
          </w:tcPr>
          <w:p w14:paraId="51025203" w14:textId="5FEC2492" w:rsidR="00915F05" w:rsidRDefault="00915F05" w:rsidP="00162D58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</w:p>
        </w:tc>
        <w:tc>
          <w:tcPr>
            <w:tcW w:w="2911" w:type="dxa"/>
          </w:tcPr>
          <w:p w14:paraId="69670616" w14:textId="79C20089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4E2D32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154659" w:rsidRPr="0080611D" w14:paraId="6D19631D" w14:textId="0F171076" w:rsidTr="00915F05">
        <w:tc>
          <w:tcPr>
            <w:tcW w:w="15919" w:type="dxa"/>
            <w:gridSpan w:val="4"/>
          </w:tcPr>
          <w:p w14:paraId="02DF4AEC" w14:textId="18396FDD" w:rsidR="00154659" w:rsidRPr="00154659" w:rsidRDefault="00154659" w:rsidP="00154659">
            <w:pPr>
              <w:pStyle w:val="a7"/>
              <w:numPr>
                <w:ilvl w:val="0"/>
                <w:numId w:val="3"/>
              </w:numPr>
              <w:jc w:val="center"/>
              <w:rPr>
                <w:rFonts w:ascii="Times New Roman" w:eastAsiaTheme="minorHAnsi" w:hAnsi="Times New Roman"/>
                <w:b/>
                <w:kern w:val="0"/>
                <w:sz w:val="24"/>
              </w:rPr>
            </w:pPr>
            <w:r w:rsidRPr="00154659">
              <w:rPr>
                <w:rFonts w:ascii="Times New Roman" w:eastAsiaTheme="minorHAnsi" w:hAnsi="Times New Roman"/>
                <w:b/>
                <w:kern w:val="0"/>
                <w:sz w:val="24"/>
              </w:rPr>
              <w:t>Профилактические меры, направленные на предупреждение экстремистской деятельности</w:t>
            </w:r>
          </w:p>
        </w:tc>
      </w:tr>
      <w:tr w:rsidR="00915F05" w:rsidRPr="0080611D" w14:paraId="2C044467" w14:textId="4B4A0139" w:rsidTr="00915F05">
        <w:tc>
          <w:tcPr>
            <w:tcW w:w="734" w:type="dxa"/>
          </w:tcPr>
          <w:p w14:paraId="01FC396A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3.1.</w:t>
            </w:r>
          </w:p>
        </w:tc>
        <w:tc>
          <w:tcPr>
            <w:tcW w:w="5895" w:type="dxa"/>
          </w:tcPr>
          <w:p w14:paraId="44333DF2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Распространение памяток среди населения по противодействию экстремистской деятельности</w:t>
            </w:r>
          </w:p>
        </w:tc>
        <w:tc>
          <w:tcPr>
            <w:tcW w:w="6379" w:type="dxa"/>
          </w:tcPr>
          <w:p w14:paraId="7CDC4DB8" w14:textId="6BFCCD8A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правление внутренней политики и массовых коммуникаций администрации города Югорска.</w:t>
            </w:r>
          </w:p>
          <w:p w14:paraId="2A9E96C3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11DB81B" w14:textId="4E62C08C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45B910FE" w14:textId="1C2CD0D5" w:rsidTr="00915F05">
        <w:tc>
          <w:tcPr>
            <w:tcW w:w="734" w:type="dxa"/>
          </w:tcPr>
          <w:p w14:paraId="3AC0F89D" w14:textId="77777777" w:rsidR="00915F05" w:rsidRPr="0080611D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3.2.</w:t>
            </w:r>
          </w:p>
        </w:tc>
        <w:tc>
          <w:tcPr>
            <w:tcW w:w="5895" w:type="dxa"/>
          </w:tcPr>
          <w:p w14:paraId="180E66AB" w14:textId="77777777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Информирование населения по противодействию экстремистской деятельности через средства массовой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информации</w:t>
            </w:r>
          </w:p>
        </w:tc>
        <w:tc>
          <w:tcPr>
            <w:tcW w:w="6379" w:type="dxa"/>
          </w:tcPr>
          <w:p w14:paraId="7B857A78" w14:textId="0213196E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 xml:space="preserve">ОМВД России по городу </w:t>
            </w:r>
            <w:proofErr w:type="spellStart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AB85151" w14:textId="62195280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У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t xml:space="preserve">правление внутренней политики и массовых </w:t>
            </w: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коммуникаций администрации города Югорска.</w:t>
            </w:r>
          </w:p>
          <w:p w14:paraId="1C1476DB" w14:textId="77777777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  <w:p w14:paraId="58206EA6" w14:textId="77777777" w:rsidR="00915F05" w:rsidRPr="0080611D" w:rsidRDefault="00915F05" w:rsidP="001A6A57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7E5439F1" w14:textId="1481B697" w:rsidR="00915F05" w:rsidRPr="00EA2B37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80611D"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В течение года</w:t>
            </w:r>
          </w:p>
        </w:tc>
      </w:tr>
      <w:tr w:rsidR="00915F05" w:rsidRPr="00DE6878" w14:paraId="6FD57DD1" w14:textId="77777777" w:rsidTr="00915F05">
        <w:tc>
          <w:tcPr>
            <w:tcW w:w="734" w:type="dxa"/>
          </w:tcPr>
          <w:p w14:paraId="466EC654" w14:textId="61715456" w:rsidR="00915F05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lastRenderedPageBreak/>
              <w:t>3.3.</w:t>
            </w:r>
          </w:p>
        </w:tc>
        <w:tc>
          <w:tcPr>
            <w:tcW w:w="5895" w:type="dxa"/>
          </w:tcPr>
          <w:p w14:paraId="22BB6630" w14:textId="77777777" w:rsidR="00915F05" w:rsidRPr="0080611D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общественно-политических, воспитательных, просветительских, досуговых и профилактических бесед (круглые столы, лекции, встречи) в школьных заведениях города Югорска</w:t>
            </w:r>
          </w:p>
        </w:tc>
        <w:tc>
          <w:tcPr>
            <w:tcW w:w="6379" w:type="dxa"/>
          </w:tcPr>
          <w:p w14:paraId="0A4BFD2F" w14:textId="77777777" w:rsidR="00915F05" w:rsidRPr="00F82FA0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203C9AF7" w14:textId="77777777" w:rsidR="00915F05" w:rsidRPr="0080611D" w:rsidRDefault="00915F05" w:rsidP="005D76B3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6565074A" w14:textId="0E355AF8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7B6EEB7A" w14:textId="77777777" w:rsidTr="00915F05">
        <w:tc>
          <w:tcPr>
            <w:tcW w:w="734" w:type="dxa"/>
          </w:tcPr>
          <w:p w14:paraId="7504F7B7" w14:textId="6AAF3D85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3.4.</w:t>
            </w:r>
          </w:p>
        </w:tc>
        <w:tc>
          <w:tcPr>
            <w:tcW w:w="5895" w:type="dxa"/>
          </w:tcPr>
          <w:p w14:paraId="5AA00E48" w14:textId="1B59DCA0" w:rsidR="00915F05" w:rsidRPr="0080611D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Размещение в сети «Интернет» и средствах массовой информации материалов, направленных на формирование негативного отношения к терроризму, украинскому неонацизму, а так же непринятие идей  массовых убийств, разъяснение социально значимой профилактической деятельности населения города Югорска</w:t>
            </w:r>
          </w:p>
        </w:tc>
        <w:tc>
          <w:tcPr>
            <w:tcW w:w="6379" w:type="dxa"/>
          </w:tcPr>
          <w:p w14:paraId="514403A0" w14:textId="77777777" w:rsidR="00915F05" w:rsidRPr="00F82FA0" w:rsidRDefault="00915F05" w:rsidP="00F82FA0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ОМВД России по городу </w:t>
            </w:r>
            <w:proofErr w:type="spellStart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Югорску</w:t>
            </w:r>
            <w:proofErr w:type="spellEnd"/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 xml:space="preserve"> </w:t>
            </w:r>
          </w:p>
          <w:p w14:paraId="4950C216" w14:textId="77777777" w:rsidR="00915F05" w:rsidRPr="0080611D" w:rsidRDefault="00915F05" w:rsidP="006909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</w:p>
        </w:tc>
        <w:tc>
          <w:tcPr>
            <w:tcW w:w="2911" w:type="dxa"/>
          </w:tcPr>
          <w:p w14:paraId="457D8548" w14:textId="459E12A1" w:rsidR="00915F05" w:rsidRPr="00BF540A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F82FA0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100CC229" w14:textId="77777777" w:rsidTr="00915F05">
        <w:tc>
          <w:tcPr>
            <w:tcW w:w="734" w:type="dxa"/>
          </w:tcPr>
          <w:p w14:paraId="4B1F2205" w14:textId="54815F1B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3.5.</w:t>
            </w:r>
          </w:p>
        </w:tc>
        <w:tc>
          <w:tcPr>
            <w:tcW w:w="5895" w:type="dxa"/>
          </w:tcPr>
          <w:p w14:paraId="0468EB31" w14:textId="33D1ADE1" w:rsidR="00915F05" w:rsidRDefault="00915F05" w:rsidP="00294FE6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Проведение бесед с учащимися общеобразовательных учреждений города Югорска, учащимися профессиональных образовательных учреждений города Югорска на тему  противодействия экстремистской деятельности</w:t>
            </w:r>
          </w:p>
        </w:tc>
        <w:tc>
          <w:tcPr>
            <w:tcW w:w="6379" w:type="dxa"/>
          </w:tcPr>
          <w:p w14:paraId="48137451" w14:textId="0E0851EE" w:rsidR="00915F05" w:rsidRPr="00F82FA0" w:rsidRDefault="00915F05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Югорская епархия</w:t>
            </w:r>
          </w:p>
        </w:tc>
        <w:tc>
          <w:tcPr>
            <w:tcW w:w="2911" w:type="dxa"/>
          </w:tcPr>
          <w:p w14:paraId="295DD6F8" w14:textId="1CB48440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2036FC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tr w:rsidR="00915F05" w:rsidRPr="00DE6878" w14:paraId="2ADE900F" w14:textId="77777777" w:rsidTr="00915F05">
        <w:tc>
          <w:tcPr>
            <w:tcW w:w="734" w:type="dxa"/>
          </w:tcPr>
          <w:p w14:paraId="17FA0A68" w14:textId="072A5DCB" w:rsidR="00915F05" w:rsidRDefault="00915F05" w:rsidP="00FB0FC5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3.6.</w:t>
            </w:r>
          </w:p>
        </w:tc>
        <w:tc>
          <w:tcPr>
            <w:tcW w:w="5895" w:type="dxa"/>
          </w:tcPr>
          <w:p w14:paraId="6E6DE57C" w14:textId="737EA3EE" w:rsidR="00915F05" w:rsidRDefault="00915F05" w:rsidP="00273EF9">
            <w:pPr>
              <w:jc w:val="both"/>
              <w:rPr>
                <w:rFonts w:ascii="Times New Roman" w:eastAsiaTheme="minorHAnsi" w:hAnsi="Times New Roman"/>
                <w:kern w:val="0"/>
                <w:sz w:val="24"/>
              </w:rPr>
            </w:pPr>
            <w:r>
              <w:rPr>
                <w:rFonts w:ascii="Times New Roman" w:eastAsiaTheme="minorHAnsi" w:hAnsi="Times New Roman"/>
                <w:kern w:val="0"/>
                <w:sz w:val="24"/>
              </w:rPr>
              <w:t>П</w:t>
            </w:r>
            <w:r w:rsidRPr="00273EF9">
              <w:rPr>
                <w:rFonts w:ascii="Times New Roman" w:eastAsiaTheme="minorHAnsi" w:hAnsi="Times New Roman"/>
                <w:kern w:val="0"/>
                <w:sz w:val="24"/>
              </w:rPr>
              <w:t>роведение профилактических бесед с трудовыми мигрантами, направленных на повышение осведомленности и формирование нетерпимого отношения к проявлениям экстремизма и радикализма.</w:t>
            </w:r>
          </w:p>
        </w:tc>
        <w:tc>
          <w:tcPr>
            <w:tcW w:w="6379" w:type="dxa"/>
          </w:tcPr>
          <w:p w14:paraId="0909BE9C" w14:textId="13D1AFA7" w:rsidR="00915F05" w:rsidRDefault="00915F05" w:rsidP="002036FC">
            <w:pPr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Управление внутренней политики и массовых коммуникаций администрации города Югорска</w:t>
            </w:r>
          </w:p>
        </w:tc>
        <w:tc>
          <w:tcPr>
            <w:tcW w:w="2911" w:type="dxa"/>
          </w:tcPr>
          <w:p w14:paraId="5F932425" w14:textId="214632A9" w:rsidR="00915F05" w:rsidRDefault="00915F05" w:rsidP="00915F05">
            <w:pPr>
              <w:jc w:val="center"/>
              <w:rPr>
                <w:rFonts w:ascii="Times New Roman" w:eastAsiaTheme="minorHAnsi" w:hAnsi="Times New Roman"/>
                <w:kern w:val="0"/>
                <w:sz w:val="24"/>
              </w:rPr>
            </w:pPr>
            <w:r w:rsidRPr="003D764A">
              <w:rPr>
                <w:rFonts w:ascii="Times New Roman" w:eastAsiaTheme="minorHAnsi" w:hAnsi="Times New Roman"/>
                <w:kern w:val="0"/>
                <w:sz w:val="24"/>
              </w:rPr>
              <w:t>В течение года</w:t>
            </w:r>
          </w:p>
        </w:tc>
      </w:tr>
      <w:bookmarkEnd w:id="0"/>
    </w:tbl>
    <w:p w14:paraId="67CDC234" w14:textId="77777777" w:rsidR="00780E74" w:rsidRDefault="00780E74" w:rsidP="006C24ED">
      <w:pPr>
        <w:rPr>
          <w:rFonts w:ascii="Times New Roman" w:eastAsiaTheme="minorHAnsi" w:hAnsi="Times New Roman"/>
          <w:kern w:val="0"/>
          <w:szCs w:val="20"/>
        </w:rPr>
      </w:pPr>
    </w:p>
    <w:sectPr w:rsidR="00780E74" w:rsidSect="00915F05">
      <w:headerReference w:type="default" r:id="rId9"/>
      <w:headerReference w:type="first" r:id="rId10"/>
      <w:pgSz w:w="16837" w:h="11905" w:orient="landscape"/>
      <w:pgMar w:top="1134" w:right="567" w:bottom="1134" w:left="567" w:header="567" w:footer="567" w:gutter="0"/>
      <w:pgNumType w:start="1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255E479" w14:textId="77777777" w:rsidR="001B31DD" w:rsidRDefault="001B31DD" w:rsidP="001B31DD">
      <w:r>
        <w:separator/>
      </w:r>
    </w:p>
  </w:endnote>
  <w:endnote w:type="continuationSeparator" w:id="0">
    <w:p w14:paraId="104BFC42" w14:textId="77777777" w:rsidR="001B31DD" w:rsidRDefault="001B31DD" w:rsidP="001B3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Cambria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0DB822" w14:textId="77777777" w:rsidR="001B31DD" w:rsidRDefault="001B31DD" w:rsidP="001B31DD">
      <w:r>
        <w:separator/>
      </w:r>
    </w:p>
  </w:footnote>
  <w:footnote w:type="continuationSeparator" w:id="0">
    <w:p w14:paraId="2C944EDF" w14:textId="77777777" w:rsidR="001B31DD" w:rsidRDefault="001B31DD" w:rsidP="001B31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4235129"/>
      <w:docPartObj>
        <w:docPartGallery w:val="Page Numbers (Top of Page)"/>
        <w:docPartUnique/>
      </w:docPartObj>
    </w:sdtPr>
    <w:sdtEndPr/>
    <w:sdtContent>
      <w:p w14:paraId="2A7C9CA5" w14:textId="479210C3" w:rsidR="001B31DD" w:rsidRDefault="001B31D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475">
          <w:rPr>
            <w:noProof/>
          </w:rPr>
          <w:t>15</w:t>
        </w:r>
        <w:r>
          <w:fldChar w:fldCharType="end"/>
        </w:r>
      </w:p>
    </w:sdtContent>
  </w:sdt>
  <w:p w14:paraId="20550C13" w14:textId="77777777" w:rsidR="001B31DD" w:rsidRDefault="001B31DD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8082767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14:paraId="5717E8A8" w14:textId="4139A148" w:rsidR="00915F05" w:rsidRPr="00915F05" w:rsidRDefault="00915F05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915F05">
          <w:rPr>
            <w:rFonts w:ascii="PT Astra Serif" w:hAnsi="PT Astra Serif"/>
            <w:sz w:val="22"/>
            <w:szCs w:val="22"/>
          </w:rPr>
          <w:fldChar w:fldCharType="begin"/>
        </w:r>
        <w:r w:rsidRPr="00915F05">
          <w:rPr>
            <w:rFonts w:ascii="PT Astra Serif" w:hAnsi="PT Astra Serif"/>
            <w:sz w:val="22"/>
            <w:szCs w:val="22"/>
          </w:rPr>
          <w:instrText>PAGE   \* MERGEFORMAT</w:instrText>
        </w:r>
        <w:r w:rsidRPr="00915F05">
          <w:rPr>
            <w:rFonts w:ascii="PT Astra Serif" w:hAnsi="PT Astra Serif"/>
            <w:sz w:val="22"/>
            <w:szCs w:val="22"/>
          </w:rPr>
          <w:fldChar w:fldCharType="separate"/>
        </w:r>
        <w:r w:rsidR="009C2475">
          <w:rPr>
            <w:rFonts w:ascii="PT Astra Serif" w:hAnsi="PT Astra Serif"/>
            <w:noProof/>
            <w:sz w:val="22"/>
            <w:szCs w:val="22"/>
          </w:rPr>
          <w:t>11</w:t>
        </w:r>
        <w:r w:rsidRPr="00915F05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  <w:p w14:paraId="7727831E" w14:textId="77777777" w:rsidR="00915F05" w:rsidRDefault="00915F0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F26B4"/>
    <w:multiLevelType w:val="hybridMultilevel"/>
    <w:tmpl w:val="DD081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ED0FA3"/>
    <w:multiLevelType w:val="hybridMultilevel"/>
    <w:tmpl w:val="4BF0C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C2DF4"/>
    <w:multiLevelType w:val="hybridMultilevel"/>
    <w:tmpl w:val="41CA78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F56"/>
    <w:rsid w:val="00016D10"/>
    <w:rsid w:val="000376F2"/>
    <w:rsid w:val="000471DB"/>
    <w:rsid w:val="00050B6D"/>
    <w:rsid w:val="0006066E"/>
    <w:rsid w:val="00086703"/>
    <w:rsid w:val="000A01CC"/>
    <w:rsid w:val="000A5EC2"/>
    <w:rsid w:val="000D3305"/>
    <w:rsid w:val="000F1712"/>
    <w:rsid w:val="00116E64"/>
    <w:rsid w:val="00120063"/>
    <w:rsid w:val="00134D06"/>
    <w:rsid w:val="001459B9"/>
    <w:rsid w:val="00154659"/>
    <w:rsid w:val="00162D58"/>
    <w:rsid w:val="001673D1"/>
    <w:rsid w:val="001A01A6"/>
    <w:rsid w:val="001A4482"/>
    <w:rsid w:val="001A6A57"/>
    <w:rsid w:val="001B31DD"/>
    <w:rsid w:val="001C3498"/>
    <w:rsid w:val="001C5514"/>
    <w:rsid w:val="001C6C46"/>
    <w:rsid w:val="001F0B9F"/>
    <w:rsid w:val="001F2EBE"/>
    <w:rsid w:val="002036FC"/>
    <w:rsid w:val="00224BF5"/>
    <w:rsid w:val="002254FF"/>
    <w:rsid w:val="00237A5B"/>
    <w:rsid w:val="00240477"/>
    <w:rsid w:val="00245A56"/>
    <w:rsid w:val="00273EF9"/>
    <w:rsid w:val="002806EA"/>
    <w:rsid w:val="00294FE6"/>
    <w:rsid w:val="002C4060"/>
    <w:rsid w:val="002E24AF"/>
    <w:rsid w:val="002E70D9"/>
    <w:rsid w:val="00330ACD"/>
    <w:rsid w:val="0035549E"/>
    <w:rsid w:val="00381B5F"/>
    <w:rsid w:val="003837F5"/>
    <w:rsid w:val="0038602E"/>
    <w:rsid w:val="003B5E82"/>
    <w:rsid w:val="003C748C"/>
    <w:rsid w:val="003D764A"/>
    <w:rsid w:val="003E67C7"/>
    <w:rsid w:val="004609B9"/>
    <w:rsid w:val="0048766A"/>
    <w:rsid w:val="004B4108"/>
    <w:rsid w:val="004C13D4"/>
    <w:rsid w:val="004E2D32"/>
    <w:rsid w:val="00522D9E"/>
    <w:rsid w:val="00533DB9"/>
    <w:rsid w:val="005375F8"/>
    <w:rsid w:val="005549FE"/>
    <w:rsid w:val="00565DF7"/>
    <w:rsid w:val="005865B3"/>
    <w:rsid w:val="005A45FF"/>
    <w:rsid w:val="005B1ECC"/>
    <w:rsid w:val="005B3E13"/>
    <w:rsid w:val="005D2793"/>
    <w:rsid w:val="005E64A0"/>
    <w:rsid w:val="005F36FD"/>
    <w:rsid w:val="00604567"/>
    <w:rsid w:val="0063543C"/>
    <w:rsid w:val="006411EF"/>
    <w:rsid w:val="00664AE6"/>
    <w:rsid w:val="006909C5"/>
    <w:rsid w:val="006B29A9"/>
    <w:rsid w:val="006C24ED"/>
    <w:rsid w:val="006C5B10"/>
    <w:rsid w:val="006D34F6"/>
    <w:rsid w:val="006D37F0"/>
    <w:rsid w:val="006D3E02"/>
    <w:rsid w:val="006E7932"/>
    <w:rsid w:val="00702B41"/>
    <w:rsid w:val="00710841"/>
    <w:rsid w:val="007113BD"/>
    <w:rsid w:val="0071606D"/>
    <w:rsid w:val="00754F06"/>
    <w:rsid w:val="00773490"/>
    <w:rsid w:val="00780E74"/>
    <w:rsid w:val="00781B51"/>
    <w:rsid w:val="00786641"/>
    <w:rsid w:val="007D7A8C"/>
    <w:rsid w:val="0080611D"/>
    <w:rsid w:val="008110A7"/>
    <w:rsid w:val="00851333"/>
    <w:rsid w:val="00854DFD"/>
    <w:rsid w:val="0089547C"/>
    <w:rsid w:val="008D163D"/>
    <w:rsid w:val="008E1EC7"/>
    <w:rsid w:val="008E7523"/>
    <w:rsid w:val="00902349"/>
    <w:rsid w:val="00913C45"/>
    <w:rsid w:val="00915F05"/>
    <w:rsid w:val="00915F7B"/>
    <w:rsid w:val="0097178E"/>
    <w:rsid w:val="0097453D"/>
    <w:rsid w:val="00977C55"/>
    <w:rsid w:val="00990A25"/>
    <w:rsid w:val="009B0CA9"/>
    <w:rsid w:val="009C2475"/>
    <w:rsid w:val="009F3246"/>
    <w:rsid w:val="00A173E8"/>
    <w:rsid w:val="00A34FB3"/>
    <w:rsid w:val="00A40D17"/>
    <w:rsid w:val="00A92B07"/>
    <w:rsid w:val="00AF2B54"/>
    <w:rsid w:val="00B37910"/>
    <w:rsid w:val="00B564DA"/>
    <w:rsid w:val="00B7375F"/>
    <w:rsid w:val="00BB5041"/>
    <w:rsid w:val="00BE107E"/>
    <w:rsid w:val="00BF540A"/>
    <w:rsid w:val="00C2133F"/>
    <w:rsid w:val="00C2138B"/>
    <w:rsid w:val="00C23242"/>
    <w:rsid w:val="00C61BD3"/>
    <w:rsid w:val="00CB4108"/>
    <w:rsid w:val="00CB4678"/>
    <w:rsid w:val="00CD4D1E"/>
    <w:rsid w:val="00CF098E"/>
    <w:rsid w:val="00CF35B6"/>
    <w:rsid w:val="00CF5245"/>
    <w:rsid w:val="00D07DEF"/>
    <w:rsid w:val="00D44AE6"/>
    <w:rsid w:val="00D54430"/>
    <w:rsid w:val="00D62BC4"/>
    <w:rsid w:val="00D76D3D"/>
    <w:rsid w:val="00DB1ADD"/>
    <w:rsid w:val="00DC5C03"/>
    <w:rsid w:val="00DE4CB8"/>
    <w:rsid w:val="00DE5E4E"/>
    <w:rsid w:val="00DE6878"/>
    <w:rsid w:val="00DF7043"/>
    <w:rsid w:val="00E12A26"/>
    <w:rsid w:val="00E42BA4"/>
    <w:rsid w:val="00E46F31"/>
    <w:rsid w:val="00E829EE"/>
    <w:rsid w:val="00E92F56"/>
    <w:rsid w:val="00E94344"/>
    <w:rsid w:val="00E95206"/>
    <w:rsid w:val="00EA2B37"/>
    <w:rsid w:val="00EB6FC8"/>
    <w:rsid w:val="00EF4984"/>
    <w:rsid w:val="00F23EE2"/>
    <w:rsid w:val="00F509EC"/>
    <w:rsid w:val="00F52B00"/>
    <w:rsid w:val="00F82FA0"/>
    <w:rsid w:val="00FB0FC5"/>
    <w:rsid w:val="00FE679F"/>
    <w:rsid w:val="00FF0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C7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F56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rsid w:val="00E92F56"/>
    <w:rPr>
      <w:rFonts w:ascii="Arial" w:hAnsi="Arial" w:cs="Arial"/>
      <w:sz w:val="18"/>
      <w:szCs w:val="18"/>
    </w:rPr>
  </w:style>
  <w:style w:type="paragraph" w:customStyle="1" w:styleId="a3">
    <w:name w:val="Содержимое таблицы"/>
    <w:basedOn w:val="a"/>
    <w:rsid w:val="00E92F56"/>
    <w:pPr>
      <w:suppressLineNumbers/>
    </w:pPr>
  </w:style>
  <w:style w:type="paragraph" w:customStyle="1" w:styleId="31">
    <w:name w:val="Основной текст 31"/>
    <w:basedOn w:val="a"/>
    <w:rsid w:val="00E92F56"/>
    <w:pPr>
      <w:jc w:val="both"/>
    </w:pPr>
    <w:rPr>
      <w:szCs w:val="20"/>
    </w:rPr>
  </w:style>
  <w:style w:type="table" w:styleId="a4">
    <w:name w:val="Table Grid"/>
    <w:basedOn w:val="a1"/>
    <w:uiPriority w:val="59"/>
    <w:rsid w:val="00E92F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E9520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206"/>
    <w:rPr>
      <w:rFonts w:ascii="Tahoma" w:eastAsia="Lucida Sans Unicode" w:hAnsi="Tahoma" w:cs="Tahoma"/>
      <w:kern w:val="1"/>
      <w:sz w:val="16"/>
      <w:szCs w:val="16"/>
    </w:rPr>
  </w:style>
  <w:style w:type="paragraph" w:styleId="a7">
    <w:name w:val="List Paragraph"/>
    <w:basedOn w:val="a"/>
    <w:uiPriority w:val="34"/>
    <w:qFormat/>
    <w:rsid w:val="008061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  <w:style w:type="paragraph" w:styleId="aa">
    <w:name w:val="footer"/>
    <w:basedOn w:val="a"/>
    <w:link w:val="ab"/>
    <w:uiPriority w:val="99"/>
    <w:unhideWhenUsed/>
    <w:rsid w:val="001B31D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1B31DD"/>
    <w:rPr>
      <w:rFonts w:ascii="Arial" w:eastAsia="Lucida Sans Unicode" w:hAnsi="Arial" w:cs="Times New Roman"/>
      <w:kern w:val="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5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430E9F-F3B9-4E8A-B650-620C033D0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1480</TotalTime>
  <Pages>5</Pages>
  <Words>1418</Words>
  <Characters>8086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Ivanova_NM</dc:creator>
  <cp:lastModifiedBy>Романова Таисия Сергеевна</cp:lastModifiedBy>
  <cp:revision>109</cp:revision>
  <cp:lastPrinted>2025-12-17T12:56:00Z</cp:lastPrinted>
  <dcterms:created xsi:type="dcterms:W3CDTF">2016-11-03T06:46:00Z</dcterms:created>
  <dcterms:modified xsi:type="dcterms:W3CDTF">2026-05-26T14:25:00Z</dcterms:modified>
</cp:coreProperties>
</file>